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24" w:rsidRPr="00386059" w:rsidRDefault="001E1024" w:rsidP="001E1024">
      <w:pPr>
        <w:spacing w:line="400" w:lineRule="exact"/>
        <w:ind w:rightChars="-241" w:right="-506"/>
        <w:rPr>
          <w:rFonts w:ascii="黑体" w:eastAsia="黑体" w:hAnsi="黑体"/>
          <w:sz w:val="32"/>
          <w:szCs w:val="32"/>
        </w:rPr>
      </w:pPr>
      <w:r w:rsidRPr="005B4DF1">
        <w:rPr>
          <w:rFonts w:ascii="黑体" w:eastAsia="黑体" w:hAnsi="黑体" w:hint="eastAsia"/>
          <w:sz w:val="32"/>
          <w:szCs w:val="32"/>
        </w:rPr>
        <w:t>附件</w:t>
      </w:r>
      <w:r w:rsidRPr="005B4DF1">
        <w:rPr>
          <w:rFonts w:ascii="黑体" w:eastAsia="黑体" w:hAnsi="黑体"/>
          <w:sz w:val="32"/>
          <w:szCs w:val="32"/>
        </w:rPr>
        <w:t>1</w:t>
      </w:r>
    </w:p>
    <w:p w:rsidR="001E1024" w:rsidRPr="00386059" w:rsidRDefault="001E1024" w:rsidP="001E1024">
      <w:pPr>
        <w:adjustRightInd w:val="0"/>
        <w:snapToGrid w:val="0"/>
        <w:spacing w:line="540" w:lineRule="atLeas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5B4DF1">
        <w:rPr>
          <w:rFonts w:ascii="方正小标宋简体" w:eastAsia="方正小标宋简体" w:hAnsi="仿宋" w:hint="eastAsia"/>
          <w:kern w:val="0"/>
          <w:sz w:val="44"/>
          <w:szCs w:val="44"/>
        </w:rPr>
        <w:t>全国计算机等级考试调整方案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从2018年3月开始，全国计算机等级考试将实施2018版考试大纲，并按新体系开考各个考试级别。具体调整内容如下：</w:t>
      </w:r>
    </w:p>
    <w:p w:rsidR="001E1024" w:rsidRDefault="001E1024" w:rsidP="001E1024">
      <w:pPr>
        <w:adjustRightInd w:val="0"/>
        <w:snapToGrid w:val="0"/>
        <w:spacing w:line="540" w:lineRule="atLeast"/>
        <w:ind w:firstLineChars="196" w:firstLine="549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一、考试级别及科目</w:t>
      </w:r>
    </w:p>
    <w:p w:rsidR="001E1024" w:rsidRDefault="001E1024" w:rsidP="001E1024">
      <w:pPr>
        <w:adjustRightInd w:val="0"/>
        <w:snapToGrid w:val="0"/>
        <w:spacing w:line="540" w:lineRule="atLeas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1.一级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新增“网络安全素质教育”科目（代码：17）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考试时长 90分钟，</w:t>
      </w:r>
      <w:r>
        <w:rPr>
          <w:rFonts w:ascii="仿宋" w:eastAsia="仿宋" w:hAnsi="仿宋" w:hint="eastAsia"/>
          <w:kern w:val="0"/>
          <w:sz w:val="28"/>
          <w:szCs w:val="28"/>
        </w:rPr>
        <w:t>2018年9月首次开考。</w:t>
      </w:r>
    </w:p>
    <w:p w:rsidR="001E1024" w:rsidRDefault="001E1024" w:rsidP="001E1024">
      <w:pPr>
        <w:adjustRightInd w:val="0"/>
        <w:snapToGrid w:val="0"/>
        <w:spacing w:line="540" w:lineRule="atLeas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2.二级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取消“Visual FoxPro数据库程序设计”科目（代码：27），2017年12月是其最后一次组考。新增“Python语言程序设计”科目（代码：66），考试时长：120分钟，软件要求：Python 3.5.2版本及以上 IDLE，</w:t>
      </w:r>
      <w:r>
        <w:rPr>
          <w:rFonts w:ascii="仿宋" w:eastAsia="仿宋" w:hAnsi="仿宋" w:hint="eastAsia"/>
          <w:kern w:val="0"/>
          <w:sz w:val="28"/>
          <w:szCs w:val="28"/>
        </w:rPr>
        <w:t>2018年9月首次开考。</w:t>
      </w:r>
    </w:p>
    <w:p w:rsidR="001E1024" w:rsidRDefault="001E1024" w:rsidP="001E1024">
      <w:pPr>
        <w:adjustRightInd w:val="0"/>
        <w:snapToGrid w:val="0"/>
        <w:spacing w:line="540" w:lineRule="atLeas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3.三级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2018年3月起暂停“软件测试技术”科目（代码：37）。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自2018年3月考试起改变三级获证条件要求，考生只需通过三级考试即可获得该三级科目的合格证书，不再要求二级证书。</w:t>
      </w:r>
    </w:p>
    <w:p w:rsidR="001E1024" w:rsidRDefault="001E1024" w:rsidP="001E1024">
      <w:pPr>
        <w:adjustRightInd w:val="0"/>
        <w:snapToGrid w:val="0"/>
        <w:spacing w:line="540" w:lineRule="atLeas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4.四级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暂停“软件测试工程师”科目（代码：43）。专业基础课程暂停软件工程（课程代码：405）。四级数据库工程师科目考试课程由“404、405”调整为“401、404”。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四级获证条件不变：通过四级科目的考试，并已经（或同时）获得三级相关证书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firstLineChars="0" w:firstLine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二、考试软件</w:t>
      </w:r>
    </w:p>
    <w:p w:rsidR="001E1024" w:rsidRDefault="001E1024" w:rsidP="001E1024">
      <w:pPr>
        <w:adjustRightInd w:val="0"/>
        <w:snapToGrid w:val="0"/>
        <w:spacing w:line="5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二级C、C++两个科目应用软件由Visual C++6.0改为Visual C++ 2010学习版（即Visual C++ 2010 Express）。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firstLineChars="196" w:firstLine="549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三、教材及宣传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left="-108"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新科目教材预计2018年3月出版，其他科目教材2017年11月上市。</w:t>
      </w:r>
      <w:r>
        <w:rPr>
          <w:rFonts w:ascii="仿宋" w:eastAsia="仿宋" w:hAnsi="仿宋" w:hint="eastAsia"/>
          <w:sz w:val="28"/>
          <w:szCs w:val="28"/>
        </w:rPr>
        <w:lastRenderedPageBreak/>
        <w:t>新科目、新教材的宣传资料，将在NCRE网站（www.ncre.cn）公布。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left="-108" w:firstLineChars="220" w:firstLine="616"/>
        <w:rPr>
          <w:rFonts w:ascii="仿宋" w:eastAsia="仿宋" w:hAnsi="仿宋"/>
          <w:sz w:val="28"/>
          <w:szCs w:val="28"/>
        </w:rPr>
      </w:pPr>
    </w:p>
    <w:p w:rsidR="001E1024" w:rsidRDefault="001E1024" w:rsidP="001E1024">
      <w:pPr>
        <w:pStyle w:val="1"/>
        <w:adjustRightInd w:val="0"/>
        <w:snapToGrid w:val="0"/>
        <w:spacing w:line="540" w:lineRule="atLeast"/>
        <w:ind w:left="-108"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附表：（1）全国计算机等级考试证书体系（2018版）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firstLineChars="450" w:firstLine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（2）全国计算机等级考试科目设置（2018版）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firstLineChars="450" w:firstLine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（3）全国计算机等级考试课程、教材列表（2018版）</w:t>
      </w:r>
    </w:p>
    <w:p w:rsidR="001E1024" w:rsidRDefault="001E1024" w:rsidP="001E1024">
      <w:pPr>
        <w:pStyle w:val="1"/>
        <w:adjustRightInd w:val="0"/>
        <w:snapToGrid w:val="0"/>
        <w:spacing w:line="540" w:lineRule="atLeast"/>
        <w:ind w:left="-108" w:firstLineChars="220" w:firstLine="616"/>
        <w:rPr>
          <w:rFonts w:ascii="仿宋" w:eastAsia="仿宋" w:hAnsi="仿宋"/>
          <w:sz w:val="28"/>
          <w:szCs w:val="28"/>
        </w:rPr>
      </w:pPr>
    </w:p>
    <w:p w:rsidR="001E1024" w:rsidRDefault="001E1024" w:rsidP="001E1024">
      <w:pPr>
        <w:pStyle w:val="1"/>
        <w:adjustRightInd w:val="0"/>
        <w:snapToGrid w:val="0"/>
        <w:spacing w:line="540" w:lineRule="atLeast"/>
        <w:ind w:left="-108" w:firstLineChars="220" w:firstLine="616"/>
        <w:rPr>
          <w:rFonts w:ascii="仿宋" w:eastAsia="仿宋" w:hAnsi="仿宋"/>
          <w:sz w:val="28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  <w:r>
        <w:rPr>
          <w:rFonts w:ascii="仿宋" w:eastAsia="仿宋" w:hAnsi="仿宋" w:hint="eastAsia"/>
          <w:sz w:val="24"/>
        </w:rPr>
        <w:lastRenderedPageBreak/>
        <w:t>附表（1）</w:t>
      </w:r>
    </w:p>
    <w:p w:rsidR="001E1024" w:rsidRPr="00386059" w:rsidRDefault="001E1024" w:rsidP="001E1024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 w:rsidRPr="005B4DF1">
        <w:rPr>
          <w:rFonts w:ascii="方正小标宋简体" w:eastAsia="方正小标宋简体" w:hAnsi="仿宋" w:hint="eastAsia"/>
          <w:sz w:val="32"/>
          <w:szCs w:val="32"/>
        </w:rPr>
        <w:t>全国计算机等级考试证书体系（</w:t>
      </w:r>
      <w:r w:rsidRPr="005B4DF1">
        <w:rPr>
          <w:rFonts w:ascii="方正小标宋简体" w:eastAsia="方正小标宋简体" w:hAnsi="仿宋"/>
          <w:sz w:val="32"/>
          <w:szCs w:val="32"/>
        </w:rPr>
        <w:t>2018版）</w:t>
      </w:r>
    </w:p>
    <w:tbl>
      <w:tblPr>
        <w:tblW w:w="79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107"/>
        <w:gridCol w:w="2551"/>
        <w:gridCol w:w="3616"/>
      </w:tblGrid>
      <w:tr w:rsidR="001E1024" w:rsidTr="00C134A5">
        <w:trPr>
          <w:trHeight w:val="436"/>
          <w:jc w:val="center"/>
        </w:trPr>
        <w:tc>
          <w:tcPr>
            <w:tcW w:w="725" w:type="dxa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级别</w:t>
            </w:r>
          </w:p>
        </w:tc>
        <w:tc>
          <w:tcPr>
            <w:tcW w:w="3658" w:type="dxa"/>
            <w:gridSpan w:val="2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证书种类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获证条件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一级</w:t>
            </w: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计算机基础及WPS Office应用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科目14考试合格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计算机基础及MS Office应用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科目15考试合格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计算机基础及Photoshop应用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科目16考试合格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网络安全素质教育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科目17考试合格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二级</w:t>
            </w:r>
          </w:p>
        </w:tc>
        <w:tc>
          <w:tcPr>
            <w:tcW w:w="1107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语言程序设计类</w:t>
            </w: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C语言程序设计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科目24考试合格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VB语言程序设计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科目26考试合格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Java语言程序设计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科目28考试合格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C++语言程序设计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科目61考试合格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Web程序设计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科目64考试合格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Python语言程序设计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科目66考试合格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数据库程序设计类</w:t>
            </w: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Access数据库程序设计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科目29考试合格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MySQL数据库程序设计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科目63考试合格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7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办公软件</w:t>
            </w:r>
          </w:p>
        </w:tc>
        <w:tc>
          <w:tcPr>
            <w:tcW w:w="255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MS Office高级应用</w:t>
            </w:r>
          </w:p>
        </w:tc>
        <w:tc>
          <w:tcPr>
            <w:tcW w:w="3616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科目65考试合格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</w:t>
            </w: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网络技术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三级科目35考试合格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数据库技术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三级科目36考试合格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信息安全技术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三级科目38考试合格</w:t>
            </w:r>
          </w:p>
        </w:tc>
      </w:tr>
      <w:tr w:rsidR="001E1024" w:rsidTr="00C134A5">
        <w:trPr>
          <w:trHeight w:val="437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嵌入式系统开发技术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三级科目39考试合格</w:t>
            </w:r>
          </w:p>
        </w:tc>
      </w:tr>
      <w:tr w:rsidR="001E1024" w:rsidTr="00C134A5">
        <w:trPr>
          <w:cantSplit/>
          <w:trHeight w:val="461"/>
          <w:jc w:val="center"/>
        </w:trPr>
        <w:tc>
          <w:tcPr>
            <w:tcW w:w="72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</w:t>
            </w: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网络工程师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获得三级科目35证书，</w:t>
            </w:r>
          </w:p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四级科目41考试合格</w:t>
            </w:r>
          </w:p>
        </w:tc>
      </w:tr>
      <w:tr w:rsidR="001E1024" w:rsidTr="00C134A5">
        <w:trPr>
          <w:cantSplit/>
          <w:trHeight w:val="413"/>
          <w:jc w:val="center"/>
        </w:trPr>
        <w:tc>
          <w:tcPr>
            <w:tcW w:w="725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数据库工程师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获得三级科目36证书，</w:t>
            </w:r>
          </w:p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四级科目42考试合格</w:t>
            </w:r>
          </w:p>
        </w:tc>
      </w:tr>
      <w:tr w:rsidR="001E1024" w:rsidTr="00C134A5">
        <w:trPr>
          <w:cantSplit/>
          <w:trHeight w:val="408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信息安全工程师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获得三级科目38证书，</w:t>
            </w:r>
          </w:p>
          <w:p w:rsidR="001E1024" w:rsidRDefault="001E1024" w:rsidP="00C134A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四级科目44考试合格</w:t>
            </w:r>
          </w:p>
        </w:tc>
      </w:tr>
      <w:tr w:rsidR="001E1024" w:rsidTr="00C134A5">
        <w:trPr>
          <w:cantSplit/>
          <w:trHeight w:val="415"/>
          <w:jc w:val="center"/>
        </w:trPr>
        <w:tc>
          <w:tcPr>
            <w:tcW w:w="72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嵌入式系统开发工程师</w:t>
            </w:r>
          </w:p>
        </w:tc>
        <w:tc>
          <w:tcPr>
            <w:tcW w:w="3616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获得三级科目39证书，</w:t>
            </w:r>
          </w:p>
          <w:p w:rsidR="001E1024" w:rsidRDefault="001E1024" w:rsidP="00C134A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四级科目45考试合格</w:t>
            </w:r>
          </w:p>
        </w:tc>
      </w:tr>
    </w:tbl>
    <w:p w:rsidR="001E1024" w:rsidRDefault="001E1024" w:rsidP="001E1024">
      <w:pPr>
        <w:spacing w:line="4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备注：</w:t>
      </w:r>
      <w:r>
        <w:rPr>
          <w:rFonts w:ascii="仿宋" w:eastAsia="仿宋" w:hAnsi="仿宋" w:hint="eastAsia"/>
        </w:rPr>
        <w:t>1.一级网络安全、二级Python语言两个科目2018年9月首次开考。</w:t>
      </w:r>
    </w:p>
    <w:p w:rsidR="001E1024" w:rsidRDefault="001E1024" w:rsidP="001E1024">
      <w:pPr>
        <w:spacing w:line="400" w:lineRule="exact"/>
        <w:ind w:left="840" w:hangingChars="400" w:hanging="8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2.</w:t>
      </w:r>
      <w:r>
        <w:rPr>
          <w:rFonts w:ascii="仿宋" w:eastAsia="仿宋" w:hAnsi="仿宋" w:hint="eastAsia"/>
          <w:sz w:val="24"/>
        </w:rPr>
        <w:t>2013年3月及以前获得的三级各科目证书，不区分科目，可以作为四级任一科目的获证条件。</w:t>
      </w:r>
    </w:p>
    <w:p w:rsidR="001E1024" w:rsidRDefault="001E1024" w:rsidP="001E1024">
      <w:pPr>
        <w:spacing w:beforeLines="100" w:line="2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4"/>
        </w:rPr>
        <w:br w:type="page"/>
      </w:r>
      <w:r>
        <w:rPr>
          <w:rFonts w:ascii="仿宋" w:eastAsia="仿宋" w:hAnsi="仿宋" w:hint="eastAsia"/>
          <w:sz w:val="24"/>
        </w:rPr>
        <w:lastRenderedPageBreak/>
        <w:t>附表（2）</w:t>
      </w:r>
    </w:p>
    <w:p w:rsidR="001E1024" w:rsidRPr="00386059" w:rsidRDefault="001E1024" w:rsidP="001E1024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 w:rsidRPr="005B4DF1">
        <w:rPr>
          <w:rFonts w:ascii="方正小标宋简体" w:eastAsia="方正小标宋简体" w:hAnsi="仿宋" w:hint="eastAsia"/>
          <w:sz w:val="32"/>
          <w:szCs w:val="32"/>
        </w:rPr>
        <w:t>全国计算机等级考试科目设置（</w:t>
      </w:r>
      <w:r w:rsidRPr="005B4DF1">
        <w:rPr>
          <w:rFonts w:ascii="方正小标宋简体" w:eastAsia="方正小标宋简体" w:hAnsi="仿宋"/>
          <w:sz w:val="32"/>
          <w:szCs w:val="32"/>
        </w:rPr>
        <w:t>2018版）</w:t>
      </w:r>
    </w:p>
    <w:tbl>
      <w:tblPr>
        <w:tblW w:w="8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3118"/>
        <w:gridCol w:w="1134"/>
        <w:gridCol w:w="1134"/>
        <w:gridCol w:w="1208"/>
        <w:gridCol w:w="1568"/>
      </w:tblGrid>
      <w:tr w:rsidR="001E1024" w:rsidTr="00C134A5">
        <w:trPr>
          <w:trHeight w:val="145"/>
          <w:jc w:val="center"/>
        </w:trPr>
        <w:tc>
          <w:tcPr>
            <w:tcW w:w="785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级别</w:t>
            </w: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科目名称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科目代码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考试方式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考试时长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考核课程代码</w:t>
            </w:r>
          </w:p>
        </w:tc>
      </w:tr>
      <w:tr w:rsidR="001E1024" w:rsidTr="00C134A5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一级</w:t>
            </w: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计算机基础及WPS Office应用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114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计算机基础及MS Office应用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115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计算机基础及Photoshop应用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116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网络安全素质教育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117</w:t>
            </w:r>
          </w:p>
        </w:tc>
      </w:tr>
      <w:tr w:rsidR="001E1024" w:rsidTr="00C134A5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二级</w:t>
            </w: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C语言程序设计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201、224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VB语言程序设计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201、226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Java语言程序设计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201、228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Access数据库程序设计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201、229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C++语言程序设计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201、261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MySQL数据库程序设计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201、263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Web程序设计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201、264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MS Office高级应用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201、265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Python语言程序设计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201、266</w:t>
            </w:r>
          </w:p>
        </w:tc>
      </w:tr>
      <w:tr w:rsidR="001E1024" w:rsidTr="00C134A5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三级</w:t>
            </w: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网络技术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335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数据库技术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336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信息安全技术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338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嵌入式系统开发技术</w:t>
            </w:r>
          </w:p>
        </w:tc>
        <w:tc>
          <w:tcPr>
            <w:tcW w:w="1134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120分钟</w:t>
            </w:r>
          </w:p>
        </w:tc>
        <w:tc>
          <w:tcPr>
            <w:tcW w:w="1568" w:type="dxa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339</w:t>
            </w:r>
          </w:p>
        </w:tc>
      </w:tr>
      <w:tr w:rsidR="001E1024" w:rsidTr="00C134A5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四级</w:t>
            </w: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网络工程师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401、403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数据库工程师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401、404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信息安全工程师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401、403</w:t>
            </w:r>
          </w:p>
        </w:tc>
      </w:tr>
      <w:tr w:rsidR="001E1024" w:rsidTr="00C134A5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嵌入式系统开发工程师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1E1024" w:rsidRDefault="001E1024" w:rsidP="00C134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1E1024" w:rsidRDefault="001E1024" w:rsidP="00C134A5">
            <w:pPr>
              <w:spacing w:line="288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90分钟</w:t>
            </w:r>
          </w:p>
        </w:tc>
        <w:tc>
          <w:tcPr>
            <w:tcW w:w="1568" w:type="dxa"/>
            <w:vAlign w:val="center"/>
          </w:tcPr>
          <w:p w:rsidR="001E1024" w:rsidRDefault="001E1024" w:rsidP="00C134A5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401、402</w:t>
            </w:r>
          </w:p>
        </w:tc>
      </w:tr>
    </w:tbl>
    <w:p w:rsidR="001E1024" w:rsidRDefault="001E1024" w:rsidP="001E1024">
      <w:pPr>
        <w:spacing w:beforeLines="100"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备注：</w:t>
      </w:r>
      <w:r>
        <w:rPr>
          <w:rFonts w:ascii="仿宋" w:eastAsia="仿宋" w:hAnsi="仿宋" w:hint="eastAsia"/>
        </w:rPr>
        <w:t>一级网络安全、二级Python语言两个科目2018年9月首次开考。</w:t>
      </w: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28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28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left"/>
        <w:rPr>
          <w:rFonts w:ascii="仿宋" w:eastAsia="仿宋" w:hAnsi="仿宋" w:hint="eastAsia"/>
          <w:sz w:val="24"/>
        </w:rPr>
      </w:pPr>
    </w:p>
    <w:p w:rsidR="008530D5" w:rsidRDefault="008530D5" w:rsidP="001E1024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24"/>
        </w:rPr>
      </w:pPr>
    </w:p>
    <w:p w:rsidR="001E1024" w:rsidRDefault="001E1024" w:rsidP="001E1024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附表（3）</w:t>
      </w:r>
    </w:p>
    <w:p w:rsidR="001E1024" w:rsidRPr="00386059" w:rsidRDefault="001E1024" w:rsidP="001E1024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 w:rsidRPr="005B4DF1">
        <w:rPr>
          <w:rFonts w:ascii="方正小标宋简体" w:eastAsia="方正小标宋简体" w:hAnsi="仿宋" w:hint="eastAsia"/>
          <w:sz w:val="32"/>
          <w:szCs w:val="32"/>
        </w:rPr>
        <w:t>全国计算机等级考试课程、教材列表（</w:t>
      </w:r>
      <w:r w:rsidRPr="005B4DF1">
        <w:rPr>
          <w:rFonts w:ascii="方正小标宋简体" w:eastAsia="方正小标宋简体" w:hAnsi="仿宋"/>
          <w:sz w:val="32"/>
          <w:szCs w:val="32"/>
        </w:rPr>
        <w:t>2018版）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91"/>
        <w:gridCol w:w="6251"/>
      </w:tblGrid>
      <w:tr w:rsidR="001E1024" w:rsidTr="00C134A5">
        <w:trPr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课程代码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课程名称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教材名称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114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 w:val="20"/>
              </w:rPr>
            </w:pPr>
            <w:r>
              <w:rPr>
                <w:rFonts w:ascii="仿宋" w:eastAsia="仿宋" w:hAnsi="仿宋"/>
                <w:spacing w:val="-4"/>
                <w:sz w:val="20"/>
              </w:rPr>
              <w:t>一级计算机基础及WPS Office应用</w:t>
            </w:r>
          </w:p>
        </w:tc>
        <w:tc>
          <w:tcPr>
            <w:tcW w:w="6251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全国计算机等级考试一级教程——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计算机基础及WPS Office应用（2018年版）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</w:t>
            </w:r>
          </w:p>
        </w:tc>
        <w:tc>
          <w:tcPr>
            <w:tcW w:w="3191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 w:val="20"/>
              </w:rPr>
            </w:pPr>
            <w:r>
              <w:rPr>
                <w:rFonts w:ascii="仿宋" w:eastAsia="仿宋" w:hAnsi="仿宋"/>
                <w:spacing w:val="-4"/>
                <w:sz w:val="20"/>
              </w:rPr>
              <w:t>一级计算机基础及MS Office应用</w:t>
            </w:r>
          </w:p>
        </w:tc>
        <w:tc>
          <w:tcPr>
            <w:tcW w:w="6251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全国计算机等级考试一级教程——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计算机基础及MSOffice应用（2018年版）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91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 w:val="20"/>
              </w:rPr>
            </w:pPr>
          </w:p>
        </w:tc>
        <w:tc>
          <w:tcPr>
            <w:tcW w:w="6251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全国计算机等级考试一级教程——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计算机基础及MS Office应用上机指导（2018年版）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116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 w:val="20"/>
              </w:rPr>
            </w:pPr>
            <w:r>
              <w:rPr>
                <w:rFonts w:ascii="仿宋" w:eastAsia="仿宋" w:hAnsi="仿宋"/>
                <w:spacing w:val="-4"/>
                <w:sz w:val="20"/>
              </w:rPr>
              <w:t>一级计算机基础及Photoshop应用</w:t>
            </w:r>
          </w:p>
        </w:tc>
        <w:tc>
          <w:tcPr>
            <w:tcW w:w="6251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全国计算机等级考试一级教程——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计算机基础及Photoshop应用（2018年版）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117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一级网络安全素质教育</w:t>
            </w:r>
          </w:p>
        </w:tc>
        <w:tc>
          <w:tcPr>
            <w:tcW w:w="6251" w:type="dxa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全国计算机等级考试一级教程——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网络安全素质教育（2018年版）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二级公共基础知识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全国计算机等级考试二级教程——公共基础知识（2018年版）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224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二级C语言程序设计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全国计算机等级考试二级教程——C语言程序设计（2018年版）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226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二级VB语言程序设计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VB语言程序设计（2018年版）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228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二级Java语言程序设计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全国计算机等级考试二级教程——Java语言程序设计（2018年版）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229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二级Access数据库程序设计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Access数据库程序设计（2018年版）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261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二级C++语言程序设计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全国计算机等级考试二级教程——C++语言程序设计（2018年版）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263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二级MySQL数据</w:t>
            </w:r>
            <w:r>
              <w:rPr>
                <w:rFonts w:ascii="仿宋" w:eastAsia="仿宋" w:hAnsi="仿宋"/>
                <w:sz w:val="22"/>
              </w:rPr>
              <w:t>库</w:t>
            </w:r>
            <w:r>
              <w:rPr>
                <w:rFonts w:ascii="仿宋" w:eastAsia="仿宋" w:hAnsi="仿宋"/>
                <w:spacing w:val="-4"/>
                <w:szCs w:val="21"/>
              </w:rPr>
              <w:t>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hyperlink r:id="rId6" w:history="1">
              <w:r>
                <w:rPr>
                  <w:rFonts w:ascii="仿宋" w:eastAsia="仿宋" w:hAnsi="仿宋"/>
                  <w:spacing w:val="-4"/>
                  <w:szCs w:val="21"/>
                </w:rPr>
                <w:t>全国计算机等级考试二级教程——</w:t>
              </w:r>
              <w:r>
                <w:rPr>
                  <w:rFonts w:ascii="仿宋" w:eastAsia="仿宋" w:hAnsi="仿宋"/>
                  <w:spacing w:val="-4"/>
                  <w:sz w:val="20"/>
                </w:rPr>
                <w:t>MySQL数据库程序设计（2018年版）</w:t>
              </w:r>
            </w:hyperlink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264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二级Web程序设计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全国计算机等级考试二级教程——Web程序设计（2018年版）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265</w:t>
            </w:r>
          </w:p>
        </w:tc>
        <w:tc>
          <w:tcPr>
            <w:tcW w:w="3191" w:type="dxa"/>
            <w:vMerge w:val="restart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二级MS Office高级应用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MS Office高级应用（2018年版）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91" w:type="dxa"/>
            <w:vMerge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MS Office高级应用上机指导（2018年版）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266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二级Python语言程序设计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全国计算机等级考试二级教程——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Python语言程序设计（2018年版）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335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三级网络技术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全国计算机等级考试三级教程——网络技术（2018年版）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336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三级数据库技术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全国计算机等级考试三级教程——数据库技术（2018年版）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338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三级信息安全技术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全国计算机等级考试三级教程——信息安全技术（2018年版）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339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三级嵌入式系统开发技术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全国计算机等级考试三级教程——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嵌入式系统开发技术（2018年版）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401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四级操作系统原理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hyperlink r:id="rId7" w:history="1">
              <w:r>
                <w:rPr>
                  <w:rFonts w:ascii="仿宋" w:eastAsia="仿宋" w:hAnsi="仿宋"/>
                  <w:spacing w:val="-4"/>
                  <w:szCs w:val="21"/>
                </w:rPr>
                <w:t>全国计算机等级考试四级教程——操作系统原理（2018年版）</w:t>
              </w:r>
            </w:hyperlink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402</w:t>
            </w:r>
          </w:p>
        </w:tc>
        <w:tc>
          <w:tcPr>
            <w:tcW w:w="3191" w:type="dxa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四级计算机组成与接口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全国计算机等级考试四级教程——</w:t>
            </w:r>
            <w:r>
              <w:rPr>
                <w:rFonts w:ascii="仿宋" w:eastAsia="仿宋" w:hAnsi="仿宋"/>
                <w:spacing w:val="-4"/>
                <w:sz w:val="20"/>
              </w:rPr>
              <w:t>计算机组成与接口（2018年版）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403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四级计算机网络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全国计算机等级考试四级教程——计算机网络（2018年版）</w:t>
            </w:r>
          </w:p>
        </w:tc>
      </w:tr>
      <w:tr w:rsidR="001E1024" w:rsidTr="00C134A5">
        <w:trPr>
          <w:trHeight w:val="397"/>
          <w:jc w:val="center"/>
        </w:trPr>
        <w:tc>
          <w:tcPr>
            <w:tcW w:w="709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404</w:t>
            </w:r>
          </w:p>
        </w:tc>
        <w:tc>
          <w:tcPr>
            <w:tcW w:w="3191" w:type="dxa"/>
            <w:vAlign w:val="center"/>
          </w:tcPr>
          <w:p w:rsidR="001E1024" w:rsidRDefault="001E1024" w:rsidP="00C134A5">
            <w:pPr>
              <w:pStyle w:val="1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四级数据库原理</w:t>
            </w:r>
          </w:p>
        </w:tc>
        <w:tc>
          <w:tcPr>
            <w:tcW w:w="6251" w:type="dxa"/>
            <w:vAlign w:val="center"/>
          </w:tcPr>
          <w:p w:rsidR="001E1024" w:rsidRDefault="001E1024" w:rsidP="00C134A5">
            <w:pPr>
              <w:spacing w:line="320" w:lineRule="exact"/>
              <w:rPr>
                <w:rFonts w:ascii="仿宋" w:eastAsia="仿宋" w:hAnsi="仿宋"/>
                <w:spacing w:val="-4"/>
                <w:szCs w:val="21"/>
              </w:rPr>
            </w:pPr>
            <w:r>
              <w:rPr>
                <w:rFonts w:ascii="仿宋" w:eastAsia="仿宋" w:hAnsi="仿宋"/>
                <w:spacing w:val="-4"/>
                <w:szCs w:val="21"/>
              </w:rPr>
              <w:t>全国计算机等级考试四级教程——数据库原理（2018年版）</w:t>
            </w:r>
          </w:p>
        </w:tc>
      </w:tr>
    </w:tbl>
    <w:p w:rsidR="001E1024" w:rsidRDefault="001E1024" w:rsidP="001E1024">
      <w:pPr>
        <w:spacing w:beforeLines="100"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备注：</w:t>
      </w:r>
      <w:r>
        <w:rPr>
          <w:rFonts w:ascii="仿宋" w:eastAsia="仿宋" w:hAnsi="仿宋" w:hint="eastAsia"/>
        </w:rPr>
        <w:t>（1）所有大纲均为2018年版；所有教材均为高等教育出版社出版</w:t>
      </w:r>
    </w:p>
    <w:p w:rsidR="001E1024" w:rsidRPr="008530D5" w:rsidRDefault="001E1024" w:rsidP="008530D5">
      <w:pPr>
        <w:spacing w:line="360" w:lineRule="auto"/>
        <w:ind w:left="720" w:rightChars="-162" w:right="-340"/>
        <w:jc w:val="left"/>
        <w:rPr>
          <w:rFonts w:ascii="仿宋" w:eastAsia="仿宋" w:hAnsi="仿宋"/>
        </w:rPr>
        <w:sectPr w:rsidR="001E1024" w:rsidRPr="008530D5">
          <w:pgSz w:w="11906" w:h="16838"/>
          <w:pgMar w:top="851" w:right="1474" w:bottom="851" w:left="1588" w:header="851" w:footer="992" w:gutter="0"/>
          <w:cols w:space="425"/>
          <w:docGrid w:linePitch="312"/>
        </w:sectPr>
      </w:pPr>
      <w:r>
        <w:rPr>
          <w:rFonts w:ascii="仿宋" w:eastAsia="仿宋" w:hAnsi="仿宋" w:hint="eastAsia"/>
        </w:rPr>
        <w:t>（2）新科目（117、266）教材2018年3月出版，其他教材2017年11月出版</w:t>
      </w:r>
    </w:p>
    <w:p w:rsidR="003C5A3E" w:rsidRPr="001E1024" w:rsidRDefault="003C5A3E" w:rsidP="008530D5"/>
    <w:sectPr w:rsidR="003C5A3E" w:rsidRPr="001E1024" w:rsidSect="001E102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3E" w:rsidRDefault="003C5A3E" w:rsidP="001E1024">
      <w:r>
        <w:separator/>
      </w:r>
    </w:p>
  </w:endnote>
  <w:endnote w:type="continuationSeparator" w:id="1">
    <w:p w:rsidR="003C5A3E" w:rsidRDefault="003C5A3E" w:rsidP="001E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94F6CF8" w:usb2="00000012" w:usb3="00000000" w:csb0="001E008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3E" w:rsidRDefault="003C5A3E" w:rsidP="001E1024">
      <w:r>
        <w:separator/>
      </w:r>
    </w:p>
  </w:footnote>
  <w:footnote w:type="continuationSeparator" w:id="1">
    <w:p w:rsidR="003C5A3E" w:rsidRDefault="003C5A3E" w:rsidP="001E1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024"/>
    <w:rsid w:val="001E1024"/>
    <w:rsid w:val="003C5A3E"/>
    <w:rsid w:val="0085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024"/>
    <w:rPr>
      <w:sz w:val="18"/>
      <w:szCs w:val="18"/>
    </w:rPr>
  </w:style>
  <w:style w:type="paragraph" w:customStyle="1" w:styleId="1">
    <w:name w:val="列出段落1"/>
    <w:basedOn w:val="a"/>
    <w:qFormat/>
    <w:rsid w:val="001E102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re.cn/res/Home/1611/16113020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8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</dc:creator>
  <cp:keywords/>
  <dc:description/>
  <cp:lastModifiedBy>chenwei</cp:lastModifiedBy>
  <cp:revision>3</cp:revision>
  <dcterms:created xsi:type="dcterms:W3CDTF">2018-05-28T02:52:00Z</dcterms:created>
  <dcterms:modified xsi:type="dcterms:W3CDTF">2018-05-28T02:53:00Z</dcterms:modified>
</cp:coreProperties>
</file>